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15678"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 xml:space="preserve">Senior </w:t>
      </w:r>
      <w:r w:rsidR="00C77FCE">
        <w:rPr>
          <w:rFonts w:ascii="Arial" w:eastAsia="Times New Roman" w:hAnsi="Arial" w:cs="Arial"/>
          <w:color w:val="000000"/>
          <w:sz w:val="36"/>
          <w:szCs w:val="24"/>
          <w:shd w:val="clear" w:color="auto" w:fill="FFFFFF"/>
          <w:lang w:eastAsia="en-CA"/>
        </w:rPr>
        <w:t>Science</w:t>
      </w:r>
      <w:r>
        <w:rPr>
          <w:rFonts w:ascii="Arial" w:eastAsia="Times New Roman" w:hAnsi="Arial" w:cs="Arial"/>
          <w:color w:val="000000"/>
          <w:sz w:val="36"/>
          <w:szCs w:val="24"/>
          <w:shd w:val="clear" w:color="auto" w:fill="FFFFFF"/>
          <w:lang w:eastAsia="en-CA"/>
        </w:rPr>
        <w:t xml:space="preserve">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1E5052" w:rsidRDefault="001E5052" w:rsidP="001E5052">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1E5052" w:rsidRDefault="001E5052" w:rsidP="001E5052">
      <w:pPr>
        <w:spacing w:after="0" w:line="240" w:lineRule="auto"/>
        <w:rPr>
          <w:rFonts w:ascii="Arial" w:eastAsia="Times New Roman" w:hAnsi="Arial" w:cs="Arial"/>
          <w:sz w:val="23"/>
          <w:szCs w:val="23"/>
          <w:lang w:eastAsia="en-CA"/>
        </w:rPr>
      </w:pPr>
    </w:p>
    <w:p w:rsidR="001E5052" w:rsidRDefault="001E5052" w:rsidP="001E5052">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1E5052" w:rsidRDefault="001E5052" w:rsidP="001E5052">
      <w:pPr>
        <w:spacing w:after="0" w:line="240" w:lineRule="auto"/>
        <w:rPr>
          <w:rFonts w:ascii="Arial" w:eastAsia="Times New Roman" w:hAnsi="Arial" w:cs="Arial"/>
          <w:sz w:val="23"/>
          <w:szCs w:val="23"/>
          <w:lang w:eastAsia="en-CA"/>
        </w:rPr>
      </w:pPr>
    </w:p>
    <w:p w:rsidR="001E5052" w:rsidRDefault="001E5052" w:rsidP="001E5052">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1E5052" w:rsidRDefault="001E5052" w:rsidP="00B00FDD">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C51393">
        <w:rPr>
          <w:rFonts w:ascii="Arial" w:eastAsia="Times New Roman" w:hAnsi="Arial" w:cs="Arial"/>
          <w:sz w:val="23"/>
          <w:szCs w:val="23"/>
          <w:lang w:eastAsia="en-CA"/>
        </w:rPr>
        <w:t xml:space="preserve">3875 </w:t>
      </w:r>
      <w:proofErr w:type="spellStart"/>
      <w:r w:rsidR="00C51393">
        <w:rPr>
          <w:rFonts w:ascii="Arial" w:eastAsia="Times New Roman" w:hAnsi="Arial" w:cs="Arial"/>
          <w:sz w:val="23"/>
          <w:szCs w:val="23"/>
          <w:lang w:eastAsia="en-CA"/>
        </w:rPr>
        <w:t>McNicoll</w:t>
      </w:r>
      <w:proofErr w:type="spellEnd"/>
      <w:r w:rsidR="00C51393">
        <w:rPr>
          <w:rFonts w:ascii="Arial" w:eastAsia="Times New Roman" w:hAnsi="Arial" w:cs="Arial"/>
          <w:sz w:val="23"/>
          <w:szCs w:val="23"/>
          <w:lang w:eastAsia="en-CA"/>
        </w:rPr>
        <w:t xml:space="preserve"> Ave. Unit 201, Scarborough ON, M1X 0C1 (Morningside &amp; </w:t>
      </w:r>
      <w:proofErr w:type="spellStart"/>
      <w:r w:rsidR="00C51393">
        <w:rPr>
          <w:rFonts w:ascii="Arial" w:eastAsia="Times New Roman" w:hAnsi="Arial" w:cs="Arial"/>
          <w:sz w:val="23"/>
          <w:szCs w:val="23"/>
          <w:lang w:eastAsia="en-CA"/>
        </w:rPr>
        <w:t>McNicoll</w:t>
      </w:r>
      <w:proofErr w:type="spellEnd"/>
      <w:r w:rsidR="00C51393">
        <w:rPr>
          <w:rFonts w:ascii="Arial" w:eastAsia="Times New Roman" w:hAnsi="Arial" w:cs="Arial"/>
          <w:sz w:val="23"/>
          <w:szCs w:val="23"/>
          <w:lang w:eastAsia="en-CA"/>
        </w:rPr>
        <w:t>)</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9E4C76">
        <w:rPr>
          <w:rFonts w:ascii="Arial" w:eastAsia="Times New Roman" w:hAnsi="Arial" w:cs="Arial"/>
          <w:sz w:val="23"/>
          <w:szCs w:val="23"/>
          <w:lang w:eastAsia="en-CA"/>
        </w:rPr>
        <w:t xml:space="preserve">High School </w:t>
      </w:r>
      <w:r w:rsidR="00C77FCE">
        <w:rPr>
          <w:rFonts w:ascii="Arial" w:eastAsia="Times New Roman" w:hAnsi="Arial" w:cs="Arial"/>
          <w:sz w:val="23"/>
          <w:szCs w:val="23"/>
          <w:lang w:eastAsia="en-CA"/>
        </w:rPr>
        <w:t>Science</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lastRenderedPageBreak/>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 xml:space="preserve">An undergraduate degree with a </w:t>
      </w:r>
      <w:r w:rsidR="00C77FCE">
        <w:rPr>
          <w:rFonts w:ascii="Arial" w:eastAsia="Times New Roman" w:hAnsi="Arial" w:cs="Arial"/>
          <w:b/>
          <w:sz w:val="23"/>
          <w:szCs w:val="23"/>
          <w:lang w:eastAsia="en-CA"/>
        </w:rPr>
        <w:t>Science</w:t>
      </w:r>
      <w:r w:rsidRPr="00A16AB9">
        <w:rPr>
          <w:rFonts w:ascii="Arial" w:eastAsia="Times New Roman" w:hAnsi="Arial" w:cs="Arial"/>
          <w:b/>
          <w:sz w:val="23"/>
          <w:szCs w:val="23"/>
          <w:lang w:eastAsia="en-CA"/>
        </w:rPr>
        <w:t xml:space="preserve"> Focus</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 xml:space="preserve">Able to teach </w:t>
      </w:r>
      <w:r w:rsidR="00C77FCE">
        <w:rPr>
          <w:rFonts w:ascii="Arial" w:eastAsia="Times New Roman" w:hAnsi="Arial" w:cs="Arial"/>
          <w:b/>
          <w:sz w:val="23"/>
          <w:szCs w:val="23"/>
          <w:lang w:eastAsia="en-CA"/>
        </w:rPr>
        <w:t xml:space="preserve">Grade 9 and 10 Science as well as </w:t>
      </w:r>
      <w:r w:rsidR="00C77FCE">
        <w:rPr>
          <w:rFonts w:ascii="Arial" w:eastAsia="Times New Roman" w:hAnsi="Arial" w:cs="Arial"/>
          <w:b/>
          <w:sz w:val="23"/>
          <w:szCs w:val="23"/>
          <w:u w:val="single"/>
          <w:lang w:eastAsia="en-CA"/>
        </w:rPr>
        <w:t>at least TWO</w:t>
      </w:r>
      <w:r w:rsidR="00C77FCE">
        <w:rPr>
          <w:rFonts w:ascii="Arial" w:eastAsia="Times New Roman" w:hAnsi="Arial" w:cs="Arial"/>
          <w:b/>
          <w:sz w:val="23"/>
          <w:szCs w:val="23"/>
          <w:lang w:eastAsia="en-CA"/>
        </w:rPr>
        <w:t xml:space="preserve"> out of the following: Chemistry, Biology and Physics.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w:t>
      </w:r>
      <w:r w:rsidR="00015678">
        <w:rPr>
          <w:rFonts w:ascii="Arial" w:eastAsia="Times New Roman" w:hAnsi="Arial" w:cs="Arial"/>
          <w:sz w:val="23"/>
          <w:szCs w:val="23"/>
          <w:lang w:eastAsia="en-CA"/>
        </w:rPr>
        <w:t xml:space="preserve"> Intermediate or Senior </w:t>
      </w:r>
      <w:r w:rsidRPr="007262FE">
        <w:rPr>
          <w:rFonts w:ascii="Arial" w:eastAsia="Times New Roman" w:hAnsi="Arial" w:cs="Arial"/>
          <w:sz w:val="23"/>
          <w:szCs w:val="23"/>
          <w:lang w:eastAsia="en-CA"/>
        </w:rPr>
        <w:t>Certified</w:t>
      </w:r>
    </w:p>
    <w:p w:rsidR="00015678" w:rsidRPr="00015678" w:rsidRDefault="007262FE" w:rsidP="00015678">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r w:rsidR="00015678">
        <w:rPr>
          <w:rFonts w:ascii="Arial" w:eastAsia="Times New Roman" w:hAnsi="Arial" w:cs="Arial"/>
          <w:sz w:val="23"/>
          <w:szCs w:val="23"/>
          <w:lang w:eastAsia="en-CA"/>
        </w:rPr>
        <w:t xml:space="preserve"> an asset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5A" w:rsidRDefault="00D2495A" w:rsidP="00B06BF7">
      <w:pPr>
        <w:spacing w:after="0" w:line="240" w:lineRule="auto"/>
      </w:pPr>
      <w:r>
        <w:separator/>
      </w:r>
    </w:p>
  </w:endnote>
  <w:endnote w:type="continuationSeparator" w:id="0">
    <w:p w:rsidR="00D2495A" w:rsidRDefault="00D2495A"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5A" w:rsidRDefault="00D2495A" w:rsidP="00B06BF7">
      <w:pPr>
        <w:spacing w:after="0" w:line="240" w:lineRule="auto"/>
      </w:pPr>
      <w:r>
        <w:separator/>
      </w:r>
    </w:p>
  </w:footnote>
  <w:footnote w:type="continuationSeparator" w:id="0">
    <w:p w:rsidR="00D2495A" w:rsidRDefault="00D2495A"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15678"/>
    <w:rsid w:val="0008477C"/>
    <w:rsid w:val="000D131C"/>
    <w:rsid w:val="00102339"/>
    <w:rsid w:val="0010764F"/>
    <w:rsid w:val="00131767"/>
    <w:rsid w:val="0014599D"/>
    <w:rsid w:val="001C2BB7"/>
    <w:rsid w:val="001E5052"/>
    <w:rsid w:val="00285A82"/>
    <w:rsid w:val="002B4E5E"/>
    <w:rsid w:val="002F0D05"/>
    <w:rsid w:val="0037423C"/>
    <w:rsid w:val="003A6E7C"/>
    <w:rsid w:val="005063F8"/>
    <w:rsid w:val="00561605"/>
    <w:rsid w:val="00721812"/>
    <w:rsid w:val="007262FE"/>
    <w:rsid w:val="007D499A"/>
    <w:rsid w:val="007E5D98"/>
    <w:rsid w:val="00947607"/>
    <w:rsid w:val="00990BCC"/>
    <w:rsid w:val="009E4C76"/>
    <w:rsid w:val="00A16AB9"/>
    <w:rsid w:val="00A27A57"/>
    <w:rsid w:val="00A6112F"/>
    <w:rsid w:val="00AC6D83"/>
    <w:rsid w:val="00B00FDD"/>
    <w:rsid w:val="00B06BF7"/>
    <w:rsid w:val="00B831FF"/>
    <w:rsid w:val="00BA4781"/>
    <w:rsid w:val="00C20F2D"/>
    <w:rsid w:val="00C51393"/>
    <w:rsid w:val="00C77FCE"/>
    <w:rsid w:val="00D2495A"/>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1E5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425">
      <w:bodyDiv w:val="1"/>
      <w:marLeft w:val="0"/>
      <w:marRight w:val="0"/>
      <w:marTop w:val="0"/>
      <w:marBottom w:val="0"/>
      <w:divBdr>
        <w:top w:val="none" w:sz="0" w:space="0" w:color="auto"/>
        <w:left w:val="none" w:sz="0" w:space="0" w:color="auto"/>
        <w:bottom w:val="none" w:sz="0" w:space="0" w:color="auto"/>
        <w:right w:val="none" w:sz="0" w:space="0" w:color="auto"/>
      </w:divBdr>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11</cp:revision>
  <dcterms:created xsi:type="dcterms:W3CDTF">2018-08-11T16:12:00Z</dcterms:created>
  <dcterms:modified xsi:type="dcterms:W3CDTF">2018-08-11T20:03:00Z</dcterms:modified>
</cp:coreProperties>
</file>